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64" w:rsidRDefault="000F0F2E">
      <w:pPr>
        <w:sectPr w:rsidR="00374564" w:rsidSect="00497722">
          <w:headerReference w:type="default" r:id="rId8"/>
          <w:footerReference w:type="default" r:id="rId9"/>
          <w:type w:val="continuous"/>
          <w:pgSz w:w="12240" w:h="15840"/>
          <w:pgMar w:top="540" w:right="120" w:bottom="1440" w:left="480" w:header="720" w:footer="720" w:gutter="0"/>
          <w:cols w:num="2" w:space="720" w:equalWidth="0">
            <w:col w:w="5620" w:space="62"/>
            <w:col w:w="5958"/>
          </w:cols>
        </w:sectPr>
      </w:pPr>
      <w:r>
        <w:rPr>
          <w:noProof/>
        </w:rPr>
        <w:pict>
          <v:shapetype id="_x0000_t202" coordsize="21600,21600" o:spt="202" path="m,l,21600r21600,l21600,xe">
            <v:stroke joinstyle="miter"/>
            <v:path gradientshapeok="t" o:connecttype="rect"/>
          </v:shapetype>
          <v:shape id="_x0000_s1048" type="#_x0000_t202" style="position:absolute;margin-left:8.2pt;margin-top:-66.5pt;width:232.8pt;height:90.5pt;z-index:251658240;mso-width-percent:400;mso-width-percent:400;mso-width-relative:margin;mso-height-relative:margin" filled="f" stroked="f">
            <v:textbox style="mso-next-textbox:#_x0000_s1048">
              <w:txbxContent>
                <w:p w:rsidR="000802AA" w:rsidRPr="000802AA" w:rsidRDefault="00433614" w:rsidP="000802AA">
                  <w:pPr>
                    <w:pStyle w:val="Title"/>
                  </w:pPr>
                  <w:r>
                    <w:t>End-of-Year Giving</w:t>
                  </w:r>
                </w:p>
              </w:txbxContent>
            </v:textbox>
          </v:shape>
        </w:pict>
      </w:r>
    </w:p>
    <w:p w:rsidR="00301051" w:rsidRDefault="00301051" w:rsidP="00435C0D">
      <w:pPr>
        <w:sectPr w:rsidR="00301051" w:rsidSect="00497722">
          <w:headerReference w:type="default" r:id="rId10"/>
          <w:type w:val="continuous"/>
          <w:pgSz w:w="12240" w:h="15840"/>
          <w:pgMar w:top="1980" w:right="380" w:bottom="1440" w:left="480" w:header="720" w:footer="720" w:gutter="0"/>
          <w:cols w:num="2" w:space="720" w:equalWidth="0">
            <w:col w:w="5313" w:space="448"/>
            <w:col w:w="5619"/>
          </w:cols>
          <w:docGrid w:linePitch="360"/>
        </w:sectPr>
      </w:pPr>
    </w:p>
    <w:p w:rsidR="008F3E78" w:rsidRDefault="000F0F2E" w:rsidP="00435C0D">
      <w:pPr>
        <w:sectPr w:rsidR="008F3E78" w:rsidSect="00497722">
          <w:type w:val="continuous"/>
          <w:pgSz w:w="12240" w:h="15840"/>
          <w:pgMar w:top="1987" w:right="720" w:bottom="1440" w:left="720" w:header="720" w:footer="720" w:gutter="0"/>
          <w:cols w:space="448"/>
          <w:docGrid w:linePitch="360"/>
        </w:sectPr>
      </w:pPr>
      <w:r>
        <w:rPr>
          <w:noProof/>
          <w:lang w:eastAsia="zh-TW"/>
        </w:rPr>
        <w:lastRenderedPageBreak/>
        <w:pict>
          <v:shape id="_x0000_s1051" type="#_x0000_t202" style="position:absolute;margin-left:20.35pt;margin-top:11.45pt;width:500.15pt;height:87.2pt;z-index:251660288;mso-height-percent:200;mso-height-percent:200;mso-width-relative:margin;mso-height-relative:margin" filled="f" stroked="f">
            <v:textbox style="mso-next-textbox:#_x0000_s1051;mso-fit-shape-to-text:t">
              <w:txbxContent>
                <w:p w:rsidR="00301051" w:rsidRPr="008F3E78" w:rsidRDefault="008F3E78" w:rsidP="008F3E78">
                  <w:pPr>
                    <w:spacing w:line="400" w:lineRule="exact"/>
                  </w:pPr>
                  <w:r w:rsidRPr="008F3E78">
                    <w:rPr>
                      <w:b/>
                      <w:color w:val="FFFFFF" w:themeColor="background1"/>
                      <w:sz w:val="24"/>
                    </w:rPr>
                    <w:t xml:space="preserve">The end of the year is a great time to promote </w:t>
                  </w:r>
                  <w:r w:rsidR="00C23F34">
                    <w:rPr>
                      <w:b/>
                      <w:color w:val="FFFFFF" w:themeColor="background1"/>
                      <w:sz w:val="24"/>
                    </w:rPr>
                    <w:t>ParishSOFT</w:t>
                  </w:r>
                  <w:r>
                    <w:rPr>
                      <w:b/>
                      <w:color w:val="FFFFFF" w:themeColor="background1"/>
                      <w:sz w:val="24"/>
                    </w:rPr>
                    <w:t xml:space="preserve"> </w:t>
                  </w:r>
                  <w:r w:rsidRPr="008F3E78">
                    <w:rPr>
                      <w:b/>
                      <w:color w:val="FFFFFF" w:themeColor="background1"/>
                      <w:sz w:val="24"/>
                    </w:rPr>
                    <w:t>Giving. Often people are looking to make a tax-deductable end-of-year contribution, and what better place to give to than their own church? Remind members that giving online means less transaction time—the money goes directly from their account to yours—and they can view and print a giving report at anytime, which is handy for taxes!</w:t>
                  </w:r>
                </w:p>
              </w:txbxContent>
            </v:textbox>
          </v:shape>
        </w:pict>
      </w:r>
    </w:p>
    <w:p w:rsidR="008F3E78" w:rsidRDefault="00435C0D" w:rsidP="008F3E78">
      <w:pPr>
        <w:pStyle w:val="Heading1"/>
      </w:pPr>
      <w:r>
        <w:lastRenderedPageBreak/>
        <w:br/>
      </w:r>
      <w:r>
        <w:br/>
      </w:r>
      <w:r>
        <w:br/>
      </w:r>
      <w:r>
        <w:br/>
      </w:r>
      <w:r>
        <w:br/>
      </w:r>
      <w:r>
        <w:br/>
      </w:r>
      <w:r w:rsidR="00427088">
        <w:br/>
      </w:r>
      <w:r w:rsidR="008F3E78" w:rsidRPr="008F3E78">
        <w:t xml:space="preserve">Goals </w:t>
      </w:r>
    </w:p>
    <w:p w:rsidR="008F3E78" w:rsidRDefault="008F3E78" w:rsidP="008F3E78">
      <w:pPr>
        <w:pStyle w:val="BodyText"/>
      </w:pPr>
      <w:r w:rsidRPr="008F3E78">
        <w:t xml:space="preserve">Set a goal to achieve by the end of the year. </w:t>
      </w:r>
      <w:r w:rsidR="003064BC">
        <w:t>C</w:t>
      </w:r>
      <w:r w:rsidRPr="008F3E78">
        <w:t xml:space="preserve">hoose multiple goals including [X] members have created accounts, [X] members have given, $[X,000] has been given through </w:t>
      </w:r>
      <w:r w:rsidR="00C23F34">
        <w:t>ParishSOFT</w:t>
      </w:r>
      <w:r w:rsidR="003064BC">
        <w:t xml:space="preserve"> </w:t>
      </w:r>
      <w:r w:rsidRPr="008F3E78">
        <w:t xml:space="preserve">Giving. </w:t>
      </w:r>
    </w:p>
    <w:p w:rsidR="008F3E78" w:rsidRDefault="008F3E78" w:rsidP="008F3E78">
      <w:pPr>
        <w:pStyle w:val="BodyText"/>
      </w:pPr>
    </w:p>
    <w:p w:rsidR="008F3E78" w:rsidRDefault="008F3E78" w:rsidP="008F3E78">
      <w:pPr>
        <w:pStyle w:val="Heading1"/>
      </w:pPr>
      <w:r w:rsidRPr="008F3E78">
        <w:t xml:space="preserve">Prizes </w:t>
      </w:r>
    </w:p>
    <w:p w:rsidR="008F3E78" w:rsidRDefault="008F3E78" w:rsidP="008F3E78">
      <w:pPr>
        <w:pStyle w:val="BodyText"/>
      </w:pPr>
      <w:r w:rsidRPr="008F3E78">
        <w:t xml:space="preserve">You can award small prizes to every family that participates (i.e. signs up for </w:t>
      </w:r>
      <w:r w:rsidR="00C23F34">
        <w:t>ParishSOFT</w:t>
      </w:r>
      <w:r>
        <w:t xml:space="preserve"> </w:t>
      </w:r>
      <w:r w:rsidRPr="008F3E78">
        <w:t>Giving and contribute [set amount] amount or makes [set number] of gifts before the end of the year). Another option is to enter participating families into a drawing and award one or a few prizes. Here are some ideas:</w:t>
      </w:r>
    </w:p>
    <w:p w:rsidR="008F3E78" w:rsidRPr="008F3E78" w:rsidRDefault="008F3E78" w:rsidP="008F3E78">
      <w:pPr>
        <w:pStyle w:val="BodyText"/>
      </w:pPr>
    </w:p>
    <w:p w:rsidR="008F3E78" w:rsidRPr="008F3E78" w:rsidRDefault="008F3E78" w:rsidP="008F3E78">
      <w:pPr>
        <w:pStyle w:val="BodyText"/>
        <w:numPr>
          <w:ilvl w:val="0"/>
          <w:numId w:val="15"/>
        </w:numPr>
      </w:pPr>
      <w:r w:rsidRPr="008F3E78">
        <w:t>Family dinner at a local restaurant</w:t>
      </w:r>
    </w:p>
    <w:p w:rsidR="008F3E78" w:rsidRPr="008F3E78" w:rsidRDefault="008F3E78" w:rsidP="008F3E78">
      <w:pPr>
        <w:pStyle w:val="BodyText"/>
        <w:numPr>
          <w:ilvl w:val="0"/>
          <w:numId w:val="15"/>
        </w:numPr>
      </w:pPr>
      <w:r w:rsidRPr="008F3E78">
        <w:t>Dinner/movie package</w:t>
      </w:r>
    </w:p>
    <w:p w:rsidR="008F3E78" w:rsidRPr="008F3E78" w:rsidRDefault="008F3E78" w:rsidP="008F3E78">
      <w:pPr>
        <w:pStyle w:val="BodyText"/>
        <w:numPr>
          <w:ilvl w:val="0"/>
          <w:numId w:val="15"/>
        </w:numPr>
      </w:pPr>
      <w:r w:rsidRPr="008F3E78">
        <w:t>Overnight stay at a local getaway</w:t>
      </w:r>
    </w:p>
    <w:p w:rsidR="008F3E78" w:rsidRDefault="008F3E78" w:rsidP="008F3E78">
      <w:pPr>
        <w:pStyle w:val="BodyText"/>
      </w:pPr>
    </w:p>
    <w:p w:rsidR="008F3E78" w:rsidRDefault="008F3E78" w:rsidP="008F3E78">
      <w:pPr>
        <w:pStyle w:val="Heading1"/>
      </w:pPr>
      <w:r>
        <w:t>Tracking</w:t>
      </w:r>
    </w:p>
    <w:p w:rsidR="008F3E78" w:rsidRDefault="008F3E78" w:rsidP="008F3E78">
      <w:pPr>
        <w:pStyle w:val="BodyText"/>
      </w:pPr>
      <w:r w:rsidRPr="008F3E78">
        <w:t xml:space="preserve">Check your church administrator reports in the </w:t>
      </w:r>
      <w:r w:rsidR="00C23F34">
        <w:t>ParishSOFT</w:t>
      </w:r>
      <w:r>
        <w:t xml:space="preserve"> </w:t>
      </w:r>
      <w:r w:rsidRPr="008F3E78">
        <w:t xml:space="preserve">Giving system to see who your online givers are and what new gifts they have made. </w:t>
      </w:r>
    </w:p>
    <w:p w:rsidR="008F3E78" w:rsidRDefault="008F3E78" w:rsidP="008F3E78">
      <w:pPr>
        <w:pStyle w:val="BodyText"/>
      </w:pPr>
    </w:p>
    <w:p w:rsidR="008F3E78" w:rsidRPr="008F3E78" w:rsidRDefault="008F3E78" w:rsidP="008F3E78">
      <w:pPr>
        <w:pStyle w:val="BodyText"/>
        <w:rPr>
          <w:b/>
          <w:color w:val="12909A" w:themeColor="accent2"/>
        </w:rPr>
      </w:pPr>
      <w:r w:rsidRPr="008F3E78">
        <w:rPr>
          <w:b/>
          <w:color w:val="12909A" w:themeColor="accent2"/>
        </w:rPr>
        <w:t>Let members know the results of your campaign at various phases.</w:t>
      </w:r>
      <w:r w:rsidRPr="008F3E78">
        <w:rPr>
          <w:b/>
          <w:color w:val="12909A" w:themeColor="accent2"/>
        </w:rPr>
        <w:br/>
      </w:r>
    </w:p>
    <w:p w:rsidR="008F3E78" w:rsidRPr="00435C0D" w:rsidRDefault="008F3E78" w:rsidP="008F3E78">
      <w:pPr>
        <w:pStyle w:val="BodyText"/>
      </w:pPr>
      <w:r w:rsidRPr="009F633B">
        <w:rPr>
          <w:i/>
          <w:sz w:val="20"/>
          <w:szCs w:val="20"/>
        </w:rPr>
        <w:t xml:space="preserve">For example, “As of Mon. DD, XX families are participating in our </w:t>
      </w:r>
      <w:r w:rsidR="009F633B" w:rsidRPr="009F633B">
        <w:rPr>
          <w:i/>
          <w:sz w:val="20"/>
          <w:szCs w:val="20"/>
        </w:rPr>
        <w:t>[name of fundraiser]</w:t>
      </w:r>
      <w:r w:rsidRPr="009F633B">
        <w:rPr>
          <w:i/>
          <w:sz w:val="20"/>
          <w:szCs w:val="20"/>
        </w:rPr>
        <w:t xml:space="preserve"> program by signing up for </w:t>
      </w:r>
      <w:r w:rsidR="00C23F34">
        <w:rPr>
          <w:i/>
          <w:sz w:val="20"/>
          <w:szCs w:val="20"/>
        </w:rPr>
        <w:t>ParishSOFT</w:t>
      </w:r>
      <w:r w:rsidR="003064BC" w:rsidRPr="009F633B">
        <w:rPr>
          <w:i/>
          <w:sz w:val="20"/>
          <w:szCs w:val="20"/>
        </w:rPr>
        <w:t xml:space="preserve"> </w:t>
      </w:r>
      <w:r w:rsidRPr="009F633B">
        <w:rPr>
          <w:i/>
          <w:sz w:val="20"/>
          <w:szCs w:val="20"/>
        </w:rPr>
        <w:t>Giving. Together they’ve already donated more than $X,000. Help us meet our goal and you could be the winner of [name prize].”</w:t>
      </w:r>
      <w:r w:rsidR="00435C0D">
        <w:rPr>
          <w:i/>
        </w:rPr>
        <w:br/>
      </w:r>
      <w:r w:rsidR="00435C0D">
        <w:rPr>
          <w:i/>
        </w:rPr>
        <w:lastRenderedPageBreak/>
        <w:br/>
      </w:r>
      <w:r w:rsidR="00435C0D">
        <w:rPr>
          <w:i/>
        </w:rPr>
        <w:br/>
      </w:r>
      <w:r w:rsidR="00435C0D">
        <w:rPr>
          <w:i/>
        </w:rPr>
        <w:br/>
      </w:r>
      <w:r w:rsidR="00435C0D">
        <w:rPr>
          <w:i/>
        </w:rPr>
        <w:br/>
      </w:r>
      <w:r w:rsidR="00435C0D">
        <w:rPr>
          <w:i/>
        </w:rPr>
        <w:br/>
      </w:r>
      <w:r w:rsidR="00435C0D">
        <w:rPr>
          <w:i/>
        </w:rPr>
        <w:br/>
      </w:r>
      <w:r w:rsidR="00435C0D">
        <w:rPr>
          <w:i/>
        </w:rPr>
        <w:br/>
      </w:r>
      <w:r w:rsidR="00435C0D">
        <w:rPr>
          <w:i/>
        </w:rPr>
        <w:br/>
      </w:r>
      <w:r w:rsidR="00435C0D">
        <w:rPr>
          <w:i/>
        </w:rPr>
        <w:br/>
      </w:r>
      <w:r w:rsidR="00435C0D">
        <w:rPr>
          <w:i/>
        </w:rPr>
        <w:br/>
      </w:r>
      <w:r w:rsidR="00497722">
        <w:rPr>
          <w:rStyle w:val="Heading1Char"/>
        </w:rPr>
        <w:br/>
      </w:r>
      <w:r w:rsidRPr="00435C0D">
        <w:rPr>
          <w:rStyle w:val="Heading1Char"/>
        </w:rPr>
        <w:t xml:space="preserve">Promotion </w:t>
      </w:r>
      <w:r w:rsidR="00435C0D">
        <w:rPr>
          <w:i/>
        </w:rPr>
        <w:br/>
      </w:r>
      <w:r w:rsidRPr="00435C0D">
        <w:t xml:space="preserve">Get people excited about your prizes, make sure they know how to use </w:t>
      </w:r>
      <w:r w:rsidR="00C23F34">
        <w:t>ParishSOFT</w:t>
      </w:r>
      <w:r w:rsidRPr="00435C0D">
        <w:t xml:space="preserve"> Giving, and keep reminding them to participate!</w:t>
      </w:r>
    </w:p>
    <w:p w:rsidR="008F3E78" w:rsidRPr="008F3E78" w:rsidRDefault="008F3E78" w:rsidP="008F3E78">
      <w:pPr>
        <w:pStyle w:val="BodyText"/>
      </w:pPr>
    </w:p>
    <w:p w:rsidR="008F3E78" w:rsidRPr="008F3E78" w:rsidRDefault="008F3E78" w:rsidP="008F3E78">
      <w:pPr>
        <w:pStyle w:val="BodyText"/>
        <w:numPr>
          <w:ilvl w:val="0"/>
          <w:numId w:val="16"/>
        </w:numPr>
      </w:pPr>
      <w:r w:rsidRPr="008F3E78">
        <w:rPr>
          <w:b/>
          <w:color w:val="181D7E" w:themeColor="text2"/>
        </w:rPr>
        <w:t>Posters:</w:t>
      </w:r>
      <w:r w:rsidRPr="008F3E78">
        <w:t xml:space="preserve"> Print posters for your gathering spaces and bulletin boards in classrooms, church office, and worship area.</w:t>
      </w:r>
    </w:p>
    <w:p w:rsidR="008F3E78" w:rsidRPr="008F3E78" w:rsidRDefault="008F3E78" w:rsidP="008F3E78">
      <w:pPr>
        <w:pStyle w:val="BodyText"/>
        <w:numPr>
          <w:ilvl w:val="0"/>
          <w:numId w:val="16"/>
        </w:numPr>
      </w:pPr>
      <w:r w:rsidRPr="008F3E78">
        <w:rPr>
          <w:b/>
          <w:color w:val="181D7E" w:themeColor="text2"/>
        </w:rPr>
        <w:t>Pulpit Announcements:</w:t>
      </w:r>
      <w:r w:rsidRPr="008F3E78">
        <w:t xml:space="preserve"> Let people know what your goals are and where they go to give.</w:t>
      </w:r>
    </w:p>
    <w:p w:rsidR="008F3E78" w:rsidRDefault="008F3E78" w:rsidP="008F3E78">
      <w:pPr>
        <w:pStyle w:val="BodyText"/>
        <w:numPr>
          <w:ilvl w:val="0"/>
          <w:numId w:val="16"/>
        </w:numPr>
      </w:pPr>
      <w:r>
        <w:rPr>
          <w:b/>
          <w:color w:val="181D7E" w:themeColor="text2"/>
        </w:rPr>
        <w:t>Bulletin/Email/Poster U</w:t>
      </w:r>
      <w:r w:rsidRPr="008F3E78">
        <w:rPr>
          <w:b/>
          <w:color w:val="181D7E" w:themeColor="text2"/>
        </w:rPr>
        <w:t>pdates:</w:t>
      </w:r>
      <w:r w:rsidRPr="008F3E78">
        <w:t xml:space="preserve"> Wherever people look for church news, make sure that you’re reminding them about end-of-year gifts and keeping them updated on how you’re doing with your goals.</w:t>
      </w:r>
      <w:r w:rsidR="008002E5">
        <w:br/>
      </w:r>
      <w:r w:rsidR="008002E5">
        <w:br/>
      </w:r>
    </w:p>
    <w:p w:rsidR="008F3E78" w:rsidRDefault="008F3E78" w:rsidP="008F3E78">
      <w:pPr>
        <w:pStyle w:val="BodyText"/>
      </w:pPr>
    </w:p>
    <w:p w:rsidR="008F3E78" w:rsidRDefault="00AB4DAB" w:rsidP="008F3E78">
      <w:pPr>
        <w:pStyle w:val="BodyText"/>
      </w:pPr>
      <w:r>
        <w:rPr>
          <w:noProof/>
        </w:rPr>
        <w:drawing>
          <wp:anchor distT="0" distB="0" distL="114300" distR="114300" simplePos="0" relativeHeight="251661312" behindDoc="0" locked="0" layoutInCell="1" allowOverlap="1">
            <wp:simplePos x="0" y="0"/>
            <wp:positionH relativeFrom="column">
              <wp:posOffset>19685</wp:posOffset>
            </wp:positionH>
            <wp:positionV relativeFrom="paragraph">
              <wp:posOffset>123825</wp:posOffset>
            </wp:positionV>
            <wp:extent cx="3291840" cy="2190750"/>
            <wp:effectExtent l="19050" t="0" r="3810" b="0"/>
            <wp:wrapNone/>
            <wp:docPr id="1" name="Picture 1" descr="C:\Users\agannon\Downloads\lightstock_378681_download_medium_annett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nnon\Downloads\lightstock_378681_download_medium_annette_.jpg"/>
                    <pic:cNvPicPr>
                      <a:picLocks noChangeAspect="1" noChangeArrowheads="1"/>
                    </pic:cNvPicPr>
                  </pic:nvPicPr>
                  <pic:blipFill>
                    <a:blip r:embed="rId11" cstate="print"/>
                    <a:srcRect/>
                    <a:stretch>
                      <a:fillRect/>
                    </a:stretch>
                  </pic:blipFill>
                  <pic:spPr bwMode="auto">
                    <a:xfrm>
                      <a:off x="0" y="0"/>
                      <a:ext cx="3291840" cy="2190750"/>
                    </a:xfrm>
                    <a:prstGeom prst="rect">
                      <a:avLst/>
                    </a:prstGeom>
                    <a:noFill/>
                    <a:ln w="9525">
                      <a:noFill/>
                      <a:miter lim="800000"/>
                      <a:headEnd/>
                      <a:tailEnd/>
                    </a:ln>
                  </pic:spPr>
                </pic:pic>
              </a:graphicData>
            </a:graphic>
          </wp:anchor>
        </w:drawing>
      </w:r>
    </w:p>
    <w:p w:rsidR="008F3E78" w:rsidRDefault="008F3E78" w:rsidP="008F3E78">
      <w:pPr>
        <w:pStyle w:val="BodyText"/>
      </w:pPr>
    </w:p>
    <w:p w:rsidR="008F3E78" w:rsidRDefault="008F3E78" w:rsidP="008F3E78">
      <w:pPr>
        <w:pStyle w:val="BodyText"/>
      </w:pPr>
    </w:p>
    <w:p w:rsidR="008F3E78" w:rsidRDefault="008F3E78" w:rsidP="008F3E78">
      <w:pPr>
        <w:pStyle w:val="BodyText"/>
      </w:pPr>
    </w:p>
    <w:p w:rsidR="00435C0D" w:rsidRDefault="00435C0D">
      <w:pPr>
        <w:rPr>
          <w:color w:val="000000" w:themeColor="text1"/>
        </w:rPr>
      </w:pPr>
      <w:r>
        <w:rPr>
          <w:bCs/>
          <w:color w:val="000000" w:themeColor="text1"/>
        </w:rPr>
        <w:br w:type="page"/>
      </w:r>
    </w:p>
    <w:p w:rsidR="008F3E78" w:rsidRDefault="008F3E78" w:rsidP="008F3E78">
      <w:pPr>
        <w:pStyle w:val="Heading1"/>
      </w:pPr>
      <w:r>
        <w:lastRenderedPageBreak/>
        <w:t>Tailored for Your Church</w:t>
      </w:r>
    </w:p>
    <w:p w:rsidR="008F3E78" w:rsidRDefault="008F3E78" w:rsidP="008F3E78">
      <w:pPr>
        <w:pStyle w:val="BodyText"/>
        <w:numPr>
          <w:ilvl w:val="0"/>
          <w:numId w:val="17"/>
        </w:numPr>
      </w:pPr>
      <w:r w:rsidRPr="008F3E78">
        <w:t>Set realistic goals</w:t>
      </w:r>
      <w:r w:rsidR="003064BC">
        <w:t>.</w:t>
      </w:r>
    </w:p>
    <w:p w:rsidR="008F3E78" w:rsidRDefault="008F3E78" w:rsidP="008F3E78">
      <w:pPr>
        <w:pStyle w:val="BodyText"/>
        <w:numPr>
          <w:ilvl w:val="1"/>
          <w:numId w:val="17"/>
        </w:numPr>
      </w:pPr>
      <w:r>
        <w:t xml:space="preserve">Think in </w:t>
      </w:r>
      <w:r w:rsidR="00427088">
        <w:t xml:space="preserve">terms of </w:t>
      </w:r>
      <w:r>
        <w:t xml:space="preserve">percents. What percent of your members give regularly? What percent already use </w:t>
      </w:r>
      <w:r w:rsidR="00C23F34">
        <w:t>ParishSOFT</w:t>
      </w:r>
      <w:r w:rsidR="00427088">
        <w:t xml:space="preserve"> </w:t>
      </w:r>
      <w:r>
        <w:t>Giving?</w:t>
      </w:r>
    </w:p>
    <w:p w:rsidR="008F3E78" w:rsidRDefault="008F3E78" w:rsidP="008F3E78">
      <w:pPr>
        <w:pStyle w:val="BodyText"/>
        <w:numPr>
          <w:ilvl w:val="1"/>
          <w:numId w:val="17"/>
        </w:numPr>
      </w:pPr>
      <w:r>
        <w:t>When will you start measuring your increase? (When does the campaign start?)</w:t>
      </w:r>
    </w:p>
    <w:p w:rsidR="008F3E78" w:rsidRDefault="008F3E78" w:rsidP="008F3E78">
      <w:pPr>
        <w:pStyle w:val="Heading1"/>
      </w:pPr>
      <w:r>
        <w:t>Prize Planning</w:t>
      </w:r>
    </w:p>
    <w:p w:rsidR="008F3E78" w:rsidRDefault="008F3E78" w:rsidP="008F3E78">
      <w:pPr>
        <w:pStyle w:val="BodyText"/>
        <w:numPr>
          <w:ilvl w:val="0"/>
          <w:numId w:val="11"/>
        </w:numPr>
      </w:pPr>
      <w:r>
        <w:t>Choose your prizes.</w:t>
      </w:r>
    </w:p>
    <w:p w:rsidR="008F3E78" w:rsidRDefault="008F3E78" w:rsidP="008F3E78">
      <w:pPr>
        <w:pStyle w:val="BodyText"/>
        <w:numPr>
          <w:ilvl w:val="1"/>
          <w:numId w:val="11"/>
        </w:numPr>
      </w:pPr>
      <w:r>
        <w:t>Contact local businesses.</w:t>
      </w:r>
    </w:p>
    <w:p w:rsidR="008F3E78" w:rsidRDefault="008F3E78" w:rsidP="008F3E78">
      <w:pPr>
        <w:pStyle w:val="BodyText"/>
        <w:numPr>
          <w:ilvl w:val="1"/>
          <w:numId w:val="11"/>
        </w:numPr>
      </w:pPr>
      <w:r>
        <w:t>Ask members who have connections, own restaurants, etc.</w:t>
      </w:r>
    </w:p>
    <w:p w:rsidR="008F3E78" w:rsidRDefault="008F3E78" w:rsidP="008F3E78">
      <w:pPr>
        <w:pStyle w:val="BodyText"/>
        <w:numPr>
          <w:ilvl w:val="0"/>
          <w:numId w:val="11"/>
        </w:numPr>
      </w:pPr>
      <w:r>
        <w:t>Decide how you will determine winners.</w:t>
      </w:r>
    </w:p>
    <w:p w:rsidR="008F3E78" w:rsidRDefault="008F3E78" w:rsidP="008F3E78">
      <w:pPr>
        <w:pStyle w:val="BodyText"/>
        <w:numPr>
          <w:ilvl w:val="1"/>
          <w:numId w:val="11"/>
        </w:numPr>
      </w:pPr>
      <w:r>
        <w:t>Does everyone who participates get a prize?</w:t>
      </w:r>
    </w:p>
    <w:p w:rsidR="008F3E78" w:rsidRDefault="008F3E78" w:rsidP="008F3E78">
      <w:pPr>
        <w:pStyle w:val="BodyText"/>
        <w:numPr>
          <w:ilvl w:val="1"/>
          <w:numId w:val="11"/>
        </w:numPr>
      </w:pPr>
      <w:r>
        <w:t>If you have fewer prizes, consider a drawing.</w:t>
      </w:r>
    </w:p>
    <w:p w:rsidR="008F3E78" w:rsidRDefault="008F3E78" w:rsidP="008F3E78">
      <w:pPr>
        <w:pStyle w:val="BodyText"/>
        <w:numPr>
          <w:ilvl w:val="1"/>
          <w:numId w:val="11"/>
        </w:numPr>
      </w:pPr>
      <w:r>
        <w:t>Should prizes be awarded throughout the campaign or at the very end?</w:t>
      </w:r>
    </w:p>
    <w:p w:rsidR="008F3E78" w:rsidRDefault="008F3E78" w:rsidP="008F3E78">
      <w:pPr>
        <w:pStyle w:val="BodyText"/>
        <w:numPr>
          <w:ilvl w:val="0"/>
          <w:numId w:val="11"/>
        </w:numPr>
      </w:pPr>
      <w:r>
        <w:t>Decide when/how prizes will be distributed.</w:t>
      </w:r>
    </w:p>
    <w:p w:rsidR="008F3E78" w:rsidRDefault="008F3E78" w:rsidP="008F3E78">
      <w:pPr>
        <w:pStyle w:val="BodyText"/>
        <w:numPr>
          <w:ilvl w:val="1"/>
          <w:numId w:val="11"/>
        </w:numPr>
      </w:pPr>
      <w:r>
        <w:t>Announced in service?</w:t>
      </w:r>
    </w:p>
    <w:p w:rsidR="008F3E78" w:rsidRDefault="008F3E78" w:rsidP="008F3E78">
      <w:pPr>
        <w:pStyle w:val="BodyText"/>
        <w:numPr>
          <w:ilvl w:val="1"/>
          <w:numId w:val="11"/>
        </w:numPr>
      </w:pPr>
      <w:r>
        <w:t>Notice in the bulletin?</w:t>
      </w:r>
    </w:p>
    <w:p w:rsidR="008F3E78" w:rsidRDefault="008F3E78" w:rsidP="008F3E78">
      <w:pPr>
        <w:pStyle w:val="BodyText"/>
        <w:numPr>
          <w:ilvl w:val="1"/>
          <w:numId w:val="11"/>
        </w:numPr>
      </w:pPr>
      <w:r>
        <w:t>Given at a church event?</w:t>
      </w:r>
    </w:p>
    <w:p w:rsidR="008F3E78" w:rsidRDefault="008F3E78" w:rsidP="008F3E78">
      <w:pPr>
        <w:pStyle w:val="BodyText"/>
      </w:pPr>
    </w:p>
    <w:p w:rsidR="008F3E78" w:rsidRDefault="008F3E78" w:rsidP="008F3E78">
      <w:pPr>
        <w:pStyle w:val="Heading1"/>
      </w:pPr>
      <w:r>
        <w:t>Promotion Schedule</w:t>
      </w:r>
    </w:p>
    <w:p w:rsidR="008F3E78" w:rsidRDefault="008F3E78" w:rsidP="008F3E78">
      <w:pPr>
        <w:pStyle w:val="BodyText"/>
        <w:numPr>
          <w:ilvl w:val="0"/>
          <w:numId w:val="10"/>
        </w:numPr>
      </w:pPr>
      <w:r>
        <w:t>Decide which types of promotions you will use.</w:t>
      </w:r>
    </w:p>
    <w:p w:rsidR="008F3E78" w:rsidRDefault="008F3E78" w:rsidP="008F3E78">
      <w:pPr>
        <w:pStyle w:val="BodyText"/>
        <w:numPr>
          <w:ilvl w:val="1"/>
          <w:numId w:val="10"/>
        </w:numPr>
      </w:pPr>
      <w:r>
        <w:t>Posters</w:t>
      </w:r>
    </w:p>
    <w:p w:rsidR="008F3E78" w:rsidRDefault="008F3E78" w:rsidP="008F3E78">
      <w:pPr>
        <w:pStyle w:val="BodyText"/>
        <w:numPr>
          <w:ilvl w:val="1"/>
          <w:numId w:val="10"/>
        </w:numPr>
      </w:pPr>
      <w:r>
        <w:t>Email</w:t>
      </w:r>
    </w:p>
    <w:p w:rsidR="008F3E78" w:rsidRDefault="008F3E78" w:rsidP="008F3E78">
      <w:pPr>
        <w:pStyle w:val="BodyText"/>
        <w:numPr>
          <w:ilvl w:val="1"/>
          <w:numId w:val="10"/>
        </w:numPr>
      </w:pPr>
      <w:r>
        <w:t>Pulpit announcements</w:t>
      </w:r>
    </w:p>
    <w:p w:rsidR="008F3E78" w:rsidRDefault="008F3E78" w:rsidP="008F3E78">
      <w:pPr>
        <w:pStyle w:val="BodyText"/>
        <w:numPr>
          <w:ilvl w:val="0"/>
          <w:numId w:val="10"/>
        </w:numPr>
      </w:pPr>
      <w:r>
        <w:t>Map out a timeline with specific dates so that nothing is missed.</w:t>
      </w:r>
    </w:p>
    <w:p w:rsidR="008F3E78" w:rsidRDefault="008F3E78" w:rsidP="008F3E78">
      <w:pPr>
        <w:pStyle w:val="BodyText"/>
        <w:numPr>
          <w:ilvl w:val="0"/>
          <w:numId w:val="10"/>
        </w:numPr>
      </w:pPr>
      <w:r>
        <w:t>Make sure you have the necessary resources to execute.</w:t>
      </w:r>
    </w:p>
    <w:p w:rsidR="008F3E78" w:rsidRDefault="008F3E78" w:rsidP="008F3E78">
      <w:pPr>
        <w:pStyle w:val="BodyText"/>
        <w:numPr>
          <w:ilvl w:val="0"/>
          <w:numId w:val="10"/>
        </w:numPr>
      </w:pPr>
      <w:r>
        <w:t xml:space="preserve">Announce </w:t>
      </w:r>
      <w:r w:rsidR="00C23F34">
        <w:t>ParishSOFT</w:t>
      </w:r>
      <w:r>
        <w:t xml:space="preserve"> Giving as a</w:t>
      </w:r>
      <w:r w:rsidR="00427088">
        <w:t>n easy and secure</w:t>
      </w:r>
      <w:r>
        <w:t xml:space="preserve"> way to give recurrently, as well as a great end-of-year giving tool. </w:t>
      </w:r>
    </w:p>
    <w:p w:rsidR="008F3E78" w:rsidRDefault="008F3E78" w:rsidP="008F3E78">
      <w:pPr>
        <w:pStyle w:val="BodyText"/>
        <w:numPr>
          <w:ilvl w:val="0"/>
          <w:numId w:val="10"/>
        </w:numPr>
      </w:pPr>
      <w:r>
        <w:t>Be sure to thank all those who give!</w:t>
      </w:r>
    </w:p>
    <w:p w:rsidR="008F3E78" w:rsidRDefault="003064BC" w:rsidP="008F3E78">
      <w:pPr>
        <w:pStyle w:val="Heading1"/>
      </w:pPr>
      <w:r>
        <w:br/>
      </w:r>
      <w:r>
        <w:br/>
      </w:r>
      <w:r>
        <w:br/>
      </w:r>
      <w:r w:rsidR="008F3E78">
        <w:lastRenderedPageBreak/>
        <w:t>Organize Your Staff</w:t>
      </w:r>
    </w:p>
    <w:p w:rsidR="008F3E78" w:rsidRPr="00BD31CF" w:rsidRDefault="008F3E78" w:rsidP="008F3E78">
      <w:pPr>
        <w:pStyle w:val="BodyText"/>
        <w:numPr>
          <w:ilvl w:val="0"/>
          <w:numId w:val="9"/>
        </w:numPr>
      </w:pPr>
      <w:r w:rsidRPr="00BD31CF">
        <w:t>Thoroughly discuss plans with staff.</w:t>
      </w:r>
    </w:p>
    <w:p w:rsidR="008F3E78" w:rsidRPr="00BD31CF" w:rsidRDefault="00427088" w:rsidP="008F3E78">
      <w:pPr>
        <w:pStyle w:val="BodyText"/>
        <w:numPr>
          <w:ilvl w:val="1"/>
          <w:numId w:val="9"/>
        </w:numPr>
      </w:pPr>
      <w:r>
        <w:t xml:space="preserve">Who’s in charge of tracking </w:t>
      </w:r>
      <w:r w:rsidR="00C23F34">
        <w:t>ParishSOFT</w:t>
      </w:r>
      <w:r>
        <w:t xml:space="preserve"> </w:t>
      </w:r>
      <w:r w:rsidR="008F3E78" w:rsidRPr="00BD31CF">
        <w:t>Giving and getting updated data for the campaign?</w:t>
      </w:r>
    </w:p>
    <w:p w:rsidR="008F3E78" w:rsidRPr="00BD31CF" w:rsidRDefault="008F3E78" w:rsidP="008F3E78">
      <w:pPr>
        <w:pStyle w:val="BodyText"/>
        <w:numPr>
          <w:ilvl w:val="1"/>
          <w:numId w:val="9"/>
        </w:numPr>
      </w:pPr>
      <w:r w:rsidRPr="00BD31CF">
        <w:t>Who will be the up-front spokesperson?</w:t>
      </w:r>
    </w:p>
    <w:p w:rsidR="008F3E78" w:rsidRPr="00BD31CF" w:rsidRDefault="008F3E78" w:rsidP="008F3E78">
      <w:pPr>
        <w:pStyle w:val="BodyText"/>
        <w:numPr>
          <w:ilvl w:val="1"/>
          <w:numId w:val="9"/>
        </w:numPr>
      </w:pPr>
      <w:r w:rsidRPr="00BD31CF">
        <w:t>Who is in charge of creating promotional materials?</w:t>
      </w:r>
    </w:p>
    <w:p w:rsidR="008F3E78" w:rsidRPr="00BD31CF" w:rsidRDefault="008F3E78" w:rsidP="008F3E78">
      <w:pPr>
        <w:pStyle w:val="BodyText"/>
        <w:numPr>
          <w:ilvl w:val="1"/>
          <w:numId w:val="9"/>
        </w:numPr>
      </w:pPr>
      <w:r w:rsidRPr="00BD31CF">
        <w:t>Who will acquire and organize prizes?</w:t>
      </w:r>
    </w:p>
    <w:p w:rsidR="008F3E78" w:rsidRPr="00BD31CF" w:rsidRDefault="008F3E78" w:rsidP="008F3E78">
      <w:pPr>
        <w:pStyle w:val="BodyText"/>
        <w:numPr>
          <w:ilvl w:val="0"/>
          <w:numId w:val="9"/>
        </w:numPr>
      </w:pPr>
      <w:r w:rsidRPr="00BD31CF">
        <w:t>Troubleshoot and brainstorm.</w:t>
      </w:r>
    </w:p>
    <w:p w:rsidR="008F3E78" w:rsidRPr="00BD31CF" w:rsidRDefault="008F3E78" w:rsidP="008F3E78">
      <w:pPr>
        <w:pStyle w:val="BodyText"/>
        <w:numPr>
          <w:ilvl w:val="1"/>
          <w:numId w:val="9"/>
        </w:numPr>
      </w:pPr>
      <w:r w:rsidRPr="00BD31CF">
        <w:t>Are there any concerns about the campaign?</w:t>
      </w:r>
    </w:p>
    <w:p w:rsidR="008F3E78" w:rsidRDefault="008F3E78" w:rsidP="008F3E78">
      <w:pPr>
        <w:pStyle w:val="BodyText"/>
        <w:numPr>
          <w:ilvl w:val="1"/>
          <w:numId w:val="9"/>
        </w:numPr>
      </w:pPr>
      <w:r w:rsidRPr="00BD31CF">
        <w:t>Are there anyways to better tailor it for your parish?</w:t>
      </w:r>
    </w:p>
    <w:p w:rsidR="008002E5" w:rsidRDefault="008002E5" w:rsidP="008002E5">
      <w:pPr>
        <w:pStyle w:val="BodyText"/>
      </w:pPr>
    </w:p>
    <w:p w:rsidR="008F3E78" w:rsidRDefault="008F3E78" w:rsidP="008F3E78">
      <w:pPr>
        <w:pStyle w:val="BodyText"/>
      </w:pPr>
    </w:p>
    <w:p w:rsidR="00BD31CF" w:rsidRPr="00BD31CF" w:rsidRDefault="008002E5" w:rsidP="00BD31CF">
      <w:pPr>
        <w:pStyle w:val="BodyText"/>
      </w:pPr>
      <w:r>
        <w:rPr>
          <w:noProof/>
        </w:rPr>
        <w:drawing>
          <wp:anchor distT="0" distB="0" distL="114300" distR="114300" simplePos="0" relativeHeight="251662336" behindDoc="0" locked="0" layoutInCell="1" allowOverlap="1">
            <wp:simplePos x="0" y="0"/>
            <wp:positionH relativeFrom="column">
              <wp:posOffset>185420</wp:posOffset>
            </wp:positionH>
            <wp:positionV relativeFrom="paragraph">
              <wp:posOffset>212725</wp:posOffset>
            </wp:positionV>
            <wp:extent cx="3291840" cy="2219325"/>
            <wp:effectExtent l="19050" t="0" r="3810" b="0"/>
            <wp:wrapNone/>
            <wp:docPr id="2" name="Picture 1" descr="lightstock_137742_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stock_137742_custom.jpg"/>
                    <pic:cNvPicPr/>
                  </pic:nvPicPr>
                  <pic:blipFill>
                    <a:blip r:embed="rId12" cstate="print"/>
                    <a:stretch>
                      <a:fillRect/>
                    </a:stretch>
                  </pic:blipFill>
                  <pic:spPr>
                    <a:xfrm>
                      <a:off x="0" y="0"/>
                      <a:ext cx="3291840" cy="2219325"/>
                    </a:xfrm>
                    <a:prstGeom prst="rect">
                      <a:avLst/>
                    </a:prstGeom>
                  </pic:spPr>
                </pic:pic>
              </a:graphicData>
            </a:graphic>
          </wp:anchor>
        </w:drawing>
      </w:r>
    </w:p>
    <w:sectPr w:rsidR="00BD31CF" w:rsidRPr="00BD31CF" w:rsidSect="00497722">
      <w:headerReference w:type="default" r:id="rId13"/>
      <w:footerReference w:type="default" r:id="rId14"/>
      <w:type w:val="continuous"/>
      <w:pgSz w:w="12240" w:h="15840"/>
      <w:pgMar w:top="1987" w:right="720" w:bottom="1440" w:left="720" w:header="720" w:footer="720" w:gutter="0"/>
      <w:cols w:num="2" w:space="44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CC9" w:rsidRDefault="00B07CC9" w:rsidP="00374564">
      <w:r>
        <w:separator/>
      </w:r>
    </w:p>
  </w:endnote>
  <w:endnote w:type="continuationSeparator" w:id="0">
    <w:p w:rsidR="00B07CC9" w:rsidRDefault="00B07CC9" w:rsidP="00374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64" w:rsidRDefault="00C23F34">
    <w:pPr>
      <w:pStyle w:val="BodyText"/>
      <w:spacing w:line="14" w:lineRule="auto"/>
      <w:rPr>
        <w:sz w:val="20"/>
      </w:rPr>
    </w:pPr>
    <w:r w:rsidRPr="00C23F34">
      <w:rPr>
        <w:sz w:val="20"/>
      </w:rPr>
      <w:drawing>
        <wp:anchor distT="0" distB="0" distL="114300" distR="114300" simplePos="0" relativeHeight="251674624" behindDoc="1" locked="0" layoutInCell="1" allowOverlap="1">
          <wp:simplePos x="0" y="0"/>
          <wp:positionH relativeFrom="column">
            <wp:posOffset>266700</wp:posOffset>
          </wp:positionH>
          <wp:positionV relativeFrom="paragraph">
            <wp:posOffset>-353695</wp:posOffset>
          </wp:positionV>
          <wp:extent cx="2486025" cy="323850"/>
          <wp:effectExtent l="0" t="0" r="0" b="0"/>
          <wp:wrapNone/>
          <wp:docPr id="5" name="Picture 0" descr="PS-G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Giving.png"/>
                  <pic:cNvPicPr/>
                </pic:nvPicPr>
                <pic:blipFill>
                  <a:blip r:embed="rId1"/>
                  <a:stretch>
                    <a:fillRect/>
                  </a:stretch>
                </pic:blipFill>
                <pic:spPr>
                  <a:xfrm>
                    <a:off x="0" y="0"/>
                    <a:ext cx="2486025" cy="323850"/>
                  </a:xfrm>
                  <a:prstGeom prst="rect">
                    <a:avLst/>
                  </a:prstGeom>
                </pic:spPr>
              </pic:pic>
            </a:graphicData>
          </a:graphic>
        </wp:anchor>
      </w:drawing>
    </w:r>
    <w:r w:rsidR="000F0F2E" w:rsidRPr="000F0F2E">
      <w:pict>
        <v:shapetype id="_x0000_t202" coordsize="21600,21600" o:spt="202" path="m,l,21600r21600,l21600,xe">
          <v:stroke joinstyle="miter"/>
          <v:path gradientshapeok="t" o:connecttype="rect"/>
        </v:shapetype>
        <v:shape id="_x0000_s2049" type="#_x0000_t202" style="position:absolute;margin-left:244.15pt;margin-top:734.25pt;width:344.85pt;height:24.65pt;z-index:-251658752;mso-position-horizontal-relative:page;mso-position-vertical-relative:page" filled="f" stroked="f">
          <v:textbox style="mso-next-textbox:#_x0000_s2049" inset="0,0,0,0">
            <w:txbxContent>
              <w:p w:rsidR="00DE0E36" w:rsidRPr="006627AF" w:rsidRDefault="00DE0E36" w:rsidP="00DE0E36">
                <w:pPr>
                  <w:spacing w:line="300" w:lineRule="auto"/>
                  <w:jc w:val="right"/>
                  <w:rPr>
                    <w:noProof/>
                    <w:color w:val="000000" w:themeColor="text1"/>
                    <w:sz w:val="18"/>
                  </w:rPr>
                </w:pPr>
                <w:r>
                  <w:rPr>
                    <w:noProof/>
                    <w:color w:val="000000" w:themeColor="text1"/>
                    <w:sz w:val="18"/>
                  </w:rPr>
                  <w:t>ParishSOFT</w:t>
                </w:r>
                <w:r w:rsidRPr="006627AF">
                  <w:rPr>
                    <w:noProof/>
                    <w:color w:val="000000" w:themeColor="text1"/>
                    <w:sz w:val="18"/>
                  </w:rPr>
                  <w:t xml:space="preserve">  |  3767 Ranchero Drive, Suite 100  |  Ann Arbor, MI 48108-2770</w:t>
                </w:r>
                <w:r w:rsidRPr="006627AF">
                  <w:rPr>
                    <w:noProof/>
                    <w:color w:val="000000" w:themeColor="text1"/>
                    <w:sz w:val="18"/>
                  </w:rPr>
                  <w:br/>
                  <w:t xml:space="preserve">866-930-4774  |   </w:t>
                </w:r>
                <w:hyperlink r:id="rId2" w:tgtFrame="_blank" w:history="1">
                  <w:r w:rsidRPr="006627AF">
                    <w:rPr>
                      <w:rStyle w:val="Hyperlink"/>
                      <w:noProof/>
                      <w:color w:val="000000" w:themeColor="text1"/>
                      <w:sz w:val="18"/>
                    </w:rPr>
                    <w:t>parishsoft.com</w:t>
                  </w:r>
                </w:hyperlink>
              </w:p>
              <w:p w:rsidR="00374564" w:rsidRPr="00DE0E36" w:rsidRDefault="00374564" w:rsidP="00DE0E36"/>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1CF" w:rsidRDefault="00C23F34">
    <w:pPr>
      <w:pStyle w:val="BodyText"/>
      <w:spacing w:line="14" w:lineRule="auto"/>
      <w:rPr>
        <w:sz w:val="20"/>
      </w:rPr>
    </w:pPr>
    <w:r>
      <w:rPr>
        <w:noProof/>
        <w:sz w:val="20"/>
      </w:rPr>
      <w:drawing>
        <wp:anchor distT="0" distB="0" distL="114300" distR="114300" simplePos="0" relativeHeight="251676672" behindDoc="1" locked="0" layoutInCell="1" allowOverlap="1">
          <wp:simplePos x="0" y="0"/>
          <wp:positionH relativeFrom="column">
            <wp:posOffset>266700</wp:posOffset>
          </wp:positionH>
          <wp:positionV relativeFrom="paragraph">
            <wp:posOffset>-325120</wp:posOffset>
          </wp:positionV>
          <wp:extent cx="2486025" cy="323850"/>
          <wp:effectExtent l="0" t="0" r="0" b="0"/>
          <wp:wrapNone/>
          <wp:docPr id="6" name="Picture 0" descr="PS-G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Giving.png"/>
                  <pic:cNvPicPr/>
                </pic:nvPicPr>
                <pic:blipFill>
                  <a:blip r:embed="rId1"/>
                  <a:stretch>
                    <a:fillRect/>
                  </a:stretch>
                </pic:blipFill>
                <pic:spPr>
                  <a:xfrm>
                    <a:off x="0" y="0"/>
                    <a:ext cx="2486025" cy="323850"/>
                  </a:xfrm>
                  <a:prstGeom prst="rect">
                    <a:avLst/>
                  </a:prstGeom>
                </pic:spPr>
              </pic:pic>
            </a:graphicData>
          </a:graphic>
        </wp:anchor>
      </w:drawing>
    </w:r>
    <w:r w:rsidR="000F0F2E">
      <w:rPr>
        <w:noProof/>
        <w:sz w:val="20"/>
        <w:lang w:eastAsia="zh-TW"/>
      </w:rPr>
      <w:pict>
        <v:shapetype id="_x0000_t202" coordsize="21600,21600" o:spt="202" path="m,l,21600r21600,l21600,xe">
          <v:stroke joinstyle="miter"/>
          <v:path gradientshapeok="t" o:connecttype="rect"/>
        </v:shapetype>
        <v:shape id="_x0000_s2067" type="#_x0000_t202" style="position:absolute;margin-left:312.05pt;margin-top:-197.7pt;width:222.7pt;height:147.75pt;z-index:251672576;mso-position-horizontal-relative:text;mso-position-vertical-relative:text;mso-width-relative:margin;mso-height-relative:margin" filled="f" stroked="f">
          <v:textbox>
            <w:txbxContent>
              <w:p w:rsidR="00BD31CF" w:rsidRPr="00BD31CF" w:rsidRDefault="00BD31CF" w:rsidP="00BD31CF">
                <w:pPr>
                  <w:pStyle w:val="Heading1"/>
                  <w:rPr>
                    <w:color w:val="FFFFFF" w:themeColor="background1"/>
                  </w:rPr>
                </w:pPr>
                <w:r w:rsidRPr="00BD31CF">
                  <w:rPr>
                    <w:color w:val="FFFFFF" w:themeColor="background1"/>
                  </w:rPr>
                  <w:t xml:space="preserve">How did it go? </w:t>
                </w:r>
              </w:p>
              <w:p w:rsidR="008B0918" w:rsidRDefault="00BD31CF" w:rsidP="00BD31CF">
                <w:pPr>
                  <w:rPr>
                    <w:rFonts w:eastAsia="Arial Unicode MS"/>
                    <w:bCs/>
                    <w:color w:val="FFFFFF" w:themeColor="background1"/>
                  </w:rPr>
                </w:pPr>
                <w:r w:rsidRPr="00BD31CF">
                  <w:rPr>
                    <w:rFonts w:eastAsia="Arial Unicode MS"/>
                    <w:bCs/>
                    <w:color w:val="FFFFFF" w:themeColor="background1"/>
                  </w:rPr>
                  <w:t xml:space="preserve">Let us know how your campaign does! </w:t>
                </w:r>
              </w:p>
              <w:p w:rsidR="008B0918" w:rsidRDefault="008B0918" w:rsidP="00BD31CF">
                <w:pPr>
                  <w:rPr>
                    <w:rFonts w:eastAsia="Arial Unicode MS"/>
                    <w:bCs/>
                    <w:color w:val="FFFFFF" w:themeColor="background1"/>
                  </w:rPr>
                </w:pPr>
              </w:p>
              <w:p w:rsidR="008B0918" w:rsidRDefault="00BD31CF" w:rsidP="00BD31CF">
                <w:pPr>
                  <w:rPr>
                    <w:rFonts w:eastAsia="Arial Unicode MS"/>
                    <w:bCs/>
                    <w:color w:val="FFFFFF" w:themeColor="background1"/>
                  </w:rPr>
                </w:pPr>
                <w:r w:rsidRPr="00BD31CF">
                  <w:rPr>
                    <w:rFonts w:eastAsia="Arial Unicode MS"/>
                    <w:bCs/>
                    <w:color w:val="FFFFFF" w:themeColor="background1"/>
                  </w:rPr>
                  <w:t>If you’ve got a great story, or even just ideas about how to make this campaign better for other parishes, we’d love to</w:t>
                </w:r>
                <w:r w:rsidR="008B0918">
                  <w:rPr>
                    <w:rFonts w:eastAsia="Arial Unicode MS"/>
                    <w:bCs/>
                    <w:color w:val="FFFFFF" w:themeColor="background1"/>
                  </w:rPr>
                  <w:t xml:space="preserve"> share your story and insights!</w:t>
                </w:r>
              </w:p>
              <w:p w:rsidR="008B0918" w:rsidRDefault="008B0918" w:rsidP="00BD31CF">
                <w:pPr>
                  <w:rPr>
                    <w:rFonts w:eastAsia="Arial Unicode MS"/>
                    <w:bCs/>
                    <w:color w:val="FFFFFF" w:themeColor="background1"/>
                  </w:rPr>
                </w:pPr>
              </w:p>
              <w:p w:rsidR="00BD31CF" w:rsidRPr="008B0918" w:rsidRDefault="000F0F2E" w:rsidP="0064555B">
                <w:pPr>
                  <w:rPr>
                    <w:i/>
                    <w:color w:val="FFFFFF" w:themeColor="background1"/>
                  </w:rPr>
                </w:pPr>
                <w:hyperlink r:id="rId2" w:history="1">
                  <w:r w:rsidR="0064555B" w:rsidRPr="00B521A6">
                    <w:rPr>
                      <w:rStyle w:val="Hyperlink"/>
                      <w:color w:val="FFFFFF" w:themeColor="background1"/>
                    </w:rPr>
                    <w:t>parishsoft.com/resources/customer-stories</w:t>
                  </w:r>
                </w:hyperlink>
                <w:r w:rsidR="0064555B" w:rsidRPr="00B521A6">
                  <w:rPr>
                    <w:color w:val="FFFFFF" w:themeColor="background1"/>
                  </w:rPr>
                  <w:t xml:space="preserve"> </w:t>
                </w:r>
              </w:p>
            </w:txbxContent>
          </v:textbox>
        </v:shape>
      </w:pict>
    </w:r>
    <w:r w:rsidR="000F0F2E">
      <w:rPr>
        <w:noProof/>
        <w:sz w:val="20"/>
      </w:rPr>
      <w:pict>
        <v:rect id="_x0000_s2066" style="position:absolute;margin-left:294.75pt;margin-top:-216.1pt;width:259.5pt;height:177pt;z-index:251670528;mso-position-horizontal-relative:text;mso-position-vertical-relative:text" fillcolor="#272d64" stroked="f"/>
      </w:pict>
    </w:r>
    <w:r w:rsidR="000F0F2E" w:rsidRPr="000F0F2E">
      <w:pict>
        <v:shape id="_x0000_s2065" type="#_x0000_t202" style="position:absolute;margin-left:244.15pt;margin-top:734.25pt;width:344.85pt;height:24.65pt;z-index:-251648000;mso-position-horizontal-relative:page;mso-position-vertical-relative:page" filled="f" stroked="f">
          <v:textbox style="mso-next-textbox:#_x0000_s2065" inset="0,0,0,0">
            <w:txbxContent>
              <w:p w:rsidR="00BD31CF" w:rsidRPr="006627AF" w:rsidRDefault="00BD31CF" w:rsidP="00DE0E36">
                <w:pPr>
                  <w:spacing w:line="300" w:lineRule="auto"/>
                  <w:jc w:val="right"/>
                  <w:rPr>
                    <w:noProof/>
                    <w:color w:val="000000" w:themeColor="text1"/>
                    <w:sz w:val="18"/>
                  </w:rPr>
                </w:pPr>
                <w:r>
                  <w:rPr>
                    <w:noProof/>
                    <w:color w:val="000000" w:themeColor="text1"/>
                    <w:sz w:val="18"/>
                  </w:rPr>
                  <w:t>ParishSOFT</w:t>
                </w:r>
                <w:r w:rsidRPr="006627AF">
                  <w:rPr>
                    <w:noProof/>
                    <w:color w:val="000000" w:themeColor="text1"/>
                    <w:sz w:val="18"/>
                  </w:rPr>
                  <w:t xml:space="preserve">  |  3767 Ranchero Drive, Suite 100  |  Ann Arbor, MI 48108-2770</w:t>
                </w:r>
                <w:r w:rsidRPr="006627AF">
                  <w:rPr>
                    <w:noProof/>
                    <w:color w:val="000000" w:themeColor="text1"/>
                    <w:sz w:val="18"/>
                  </w:rPr>
                  <w:br/>
                  <w:t xml:space="preserve">866-930-4774  |   </w:t>
                </w:r>
                <w:hyperlink r:id="rId3" w:tgtFrame="_blank" w:history="1">
                  <w:r w:rsidRPr="006627AF">
                    <w:rPr>
                      <w:rStyle w:val="Hyperlink"/>
                      <w:noProof/>
                      <w:color w:val="000000" w:themeColor="text1"/>
                      <w:sz w:val="18"/>
                    </w:rPr>
                    <w:t>parishsoft.com</w:t>
                  </w:r>
                </w:hyperlink>
              </w:p>
              <w:p w:rsidR="00BD31CF" w:rsidRPr="00DE0E36" w:rsidRDefault="00BD31CF" w:rsidP="00DE0E36"/>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CC9" w:rsidRDefault="00B07CC9" w:rsidP="00374564">
      <w:r>
        <w:separator/>
      </w:r>
    </w:p>
  </w:footnote>
  <w:footnote w:type="continuationSeparator" w:id="0">
    <w:p w:rsidR="00B07CC9" w:rsidRDefault="00B07CC9" w:rsidP="00374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36" w:rsidRPr="00DE0E36" w:rsidRDefault="000F0F2E" w:rsidP="00A911DE">
    <w:pPr>
      <w:pStyle w:val="Header"/>
      <w:spacing w:line="400" w:lineRule="exact"/>
      <w:ind w:left="4680"/>
      <w:rPr>
        <w:color w:val="595959" w:themeColor="text1" w:themeTint="A6"/>
        <w:sz w:val="52"/>
        <w:szCs w:val="52"/>
      </w:rPr>
    </w:pPr>
    <w:r w:rsidRPr="000F0F2E">
      <w:rPr>
        <w:noProof/>
        <w:color w:val="595959" w:themeColor="text1" w:themeTint="A6"/>
        <w:sz w:val="36"/>
        <w:szCs w:val="52"/>
      </w:rPr>
      <w:pict>
        <v:rect id="_x0000_s2056" style="position:absolute;left:0;text-align:left;margin-left:13.5pt;margin-top:90.75pt;width:540pt;height:129pt;z-index:251662336" fillcolor="#272d64" stroked="f"/>
      </w:pict>
    </w:r>
    <w:r w:rsidRPr="000F0F2E">
      <w:rPr>
        <w:noProof/>
        <w:color w:val="595959" w:themeColor="text1" w:themeTint="A6"/>
        <w:sz w:val="36"/>
        <w:szCs w:val="52"/>
      </w:rPr>
      <w:pict>
        <v:rect id="_x0000_s2054" style="position:absolute;left:0;text-align:left;margin-left:217.15pt;margin-top:-8.2pt;width:1.45pt;height:64.8pt;z-index:251661312" fillcolor="#404040 [2429]" stroked="f" strokecolor="#404040 [2429]"/>
      </w:pict>
    </w:r>
    <w:r w:rsidR="00C23F34">
      <w:rPr>
        <w:color w:val="595959" w:themeColor="text1" w:themeTint="A6"/>
        <w:sz w:val="36"/>
        <w:szCs w:val="52"/>
      </w:rPr>
      <w:t>ParishSOFT</w:t>
    </w:r>
    <w:r w:rsidR="00D833EF">
      <w:rPr>
        <w:color w:val="595959" w:themeColor="text1" w:themeTint="A6"/>
        <w:sz w:val="36"/>
        <w:szCs w:val="52"/>
      </w:rPr>
      <w:t xml:space="preserve"> </w:t>
    </w:r>
    <w:r w:rsidR="00DE0E36" w:rsidRPr="00DE0E36">
      <w:rPr>
        <w:color w:val="595959" w:themeColor="text1" w:themeTint="A6"/>
        <w:sz w:val="36"/>
        <w:szCs w:val="52"/>
      </w:rPr>
      <w:t>Giving Marketing Campaign</w:t>
    </w:r>
    <w:r w:rsidR="00DE0E36">
      <w:rPr>
        <w:color w:val="595959" w:themeColor="text1" w:themeTint="A6"/>
        <w:sz w:val="36"/>
        <w:szCs w:val="52"/>
      </w:rPr>
      <w:br/>
    </w:r>
    <w:r w:rsidR="00453B24" w:rsidRPr="00A911DE">
      <w:rPr>
        <w:i/>
        <w:color w:val="595959" w:themeColor="text1" w:themeTint="A6"/>
        <w:szCs w:val="52"/>
      </w:rPr>
      <w:t>Easy and effective ways to grow online giving at your parish</w:t>
    </w:r>
    <w:r w:rsidR="00453B24" w:rsidRPr="00A911DE">
      <w:rPr>
        <w:color w:val="595959" w:themeColor="text1" w:themeTint="A6"/>
        <w:szCs w:val="52"/>
      </w:rPr>
      <w:t>.</w:t>
    </w:r>
    <w:r w:rsidR="00DE0E36" w:rsidRPr="00453B24">
      <w:rPr>
        <w:color w:val="595959" w:themeColor="text1" w:themeTint="A6"/>
        <w:sz w:val="52"/>
        <w:szCs w:val="52"/>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67" w:rsidRPr="00DE0E36" w:rsidRDefault="000F0F2E" w:rsidP="00A911DE">
    <w:pPr>
      <w:pStyle w:val="Header"/>
      <w:spacing w:line="400" w:lineRule="exact"/>
      <w:ind w:left="4680"/>
      <w:rPr>
        <w:color w:val="595959" w:themeColor="text1" w:themeTint="A6"/>
        <w:sz w:val="52"/>
        <w:szCs w:val="52"/>
      </w:rPr>
    </w:pPr>
    <w:r>
      <w:rPr>
        <w:noProof/>
        <w:color w:val="595959" w:themeColor="text1" w:themeTint="A6"/>
        <w:sz w:val="52"/>
        <w:szCs w:val="52"/>
      </w:rPr>
      <w:pict>
        <v:shapetype id="_x0000_t202" coordsize="21600,21600" o:spt="202" path="m,l,21600r21600,l21600,xe">
          <v:stroke joinstyle="miter"/>
          <v:path gradientshapeok="t" o:connecttype="rect"/>
        </v:shapetype>
        <v:shape id="_x0000_s2060" type="#_x0000_t202" style="position:absolute;left:0;text-align:left;margin-left:-5.3pt;margin-top:-7.95pt;width:552.8pt;height:57.1pt;z-index:251663360;mso-width-relative:margin;mso-height-relative:margin" filled="f" stroked="f">
          <v:textbox style="mso-next-textbox:#_x0000_s2060">
            <w:txbxContent>
              <w:p w:rsidR="00EC7867" w:rsidRPr="00453B24" w:rsidRDefault="00EC7867" w:rsidP="00EC7867">
                <w:pPr>
                  <w:pStyle w:val="Title"/>
                </w:pPr>
                <w:r>
                  <w:t>Campaign Checklist</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1CF" w:rsidRPr="00DE0E36" w:rsidRDefault="000F0F2E" w:rsidP="00A911DE">
    <w:pPr>
      <w:pStyle w:val="Header"/>
      <w:spacing w:line="400" w:lineRule="exact"/>
      <w:ind w:left="4680"/>
      <w:rPr>
        <w:color w:val="595959" w:themeColor="text1" w:themeTint="A6"/>
        <w:sz w:val="52"/>
        <w:szCs w:val="52"/>
      </w:rPr>
    </w:pPr>
    <w:r>
      <w:rPr>
        <w:noProof/>
        <w:color w:val="595959" w:themeColor="text1" w:themeTint="A6"/>
        <w:sz w:val="52"/>
        <w:szCs w:val="52"/>
      </w:rPr>
      <w:pict>
        <v:shapetype id="_x0000_t202" coordsize="21600,21600" o:spt="202" path="m,l,21600r21600,l21600,xe">
          <v:stroke joinstyle="miter"/>
          <v:path gradientshapeok="t" o:connecttype="rect"/>
        </v:shapetype>
        <v:shape id="_x0000_s2064" type="#_x0000_t202" style="position:absolute;left:0;text-align:left;margin-left:-5.3pt;margin-top:-7.95pt;width:552.8pt;height:57.1pt;z-index:251666432;mso-width-relative:margin;mso-height-relative:margin" filled="f" stroked="f">
          <v:textbox style="mso-next-textbox:#_x0000_s2064">
            <w:txbxContent>
              <w:p w:rsidR="00BD31CF" w:rsidRPr="00453B24" w:rsidRDefault="00BD31CF" w:rsidP="00EC7867">
                <w:pPr>
                  <w:pStyle w:val="Title"/>
                </w:pPr>
                <w:r>
                  <w:t>Campaign Checklist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5221"/>
    <w:multiLevelType w:val="hybridMultilevel"/>
    <w:tmpl w:val="FF1E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434EC"/>
    <w:multiLevelType w:val="hybridMultilevel"/>
    <w:tmpl w:val="DEC4C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A0141"/>
    <w:multiLevelType w:val="hybridMultilevel"/>
    <w:tmpl w:val="A786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3721B"/>
    <w:multiLevelType w:val="hybridMultilevel"/>
    <w:tmpl w:val="96F2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E2365"/>
    <w:multiLevelType w:val="hybridMultilevel"/>
    <w:tmpl w:val="04FEFECA"/>
    <w:lvl w:ilvl="0" w:tplc="04090001">
      <w:start w:val="1"/>
      <w:numFmt w:val="bullet"/>
      <w:lvlText w:val=""/>
      <w:lvlJc w:val="left"/>
      <w:pPr>
        <w:ind w:left="720" w:hanging="360"/>
      </w:pPr>
      <w:rPr>
        <w:rFonts w:ascii="Symbol" w:hAnsi="Symbol" w:hint="default"/>
        <w:color w:val="4D4D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B39CC"/>
    <w:multiLevelType w:val="hybridMultilevel"/>
    <w:tmpl w:val="2C288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83C0B"/>
    <w:multiLevelType w:val="hybridMultilevel"/>
    <w:tmpl w:val="A5A2B27C"/>
    <w:lvl w:ilvl="0" w:tplc="1FA8F58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64DB1"/>
    <w:multiLevelType w:val="hybridMultilevel"/>
    <w:tmpl w:val="6A5E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976C51"/>
    <w:multiLevelType w:val="hybridMultilevel"/>
    <w:tmpl w:val="62AE3C46"/>
    <w:lvl w:ilvl="0" w:tplc="EB525AA2">
      <w:numFmt w:val="bullet"/>
      <w:lvlText w:val=""/>
      <w:lvlJc w:val="left"/>
      <w:pPr>
        <w:ind w:left="720" w:hanging="360"/>
      </w:pPr>
      <w:rPr>
        <w:rFonts w:ascii="Arial" w:eastAsiaTheme="minorHAnsi" w:hAnsi="Arial" w:cs="Arial" w:hint="default"/>
        <w:color w:val="4D4D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2670FD"/>
    <w:multiLevelType w:val="hybridMultilevel"/>
    <w:tmpl w:val="F9A2849E"/>
    <w:lvl w:ilvl="0" w:tplc="2E3047F6">
      <w:numFmt w:val="bullet"/>
      <w:lvlText w:val=""/>
      <w:lvlJc w:val="left"/>
      <w:pPr>
        <w:ind w:left="1042" w:hanging="361"/>
      </w:pPr>
      <w:rPr>
        <w:rFonts w:ascii="Symbol" w:eastAsia="Symbol" w:hAnsi="Symbol" w:cs="Symbol" w:hint="default"/>
        <w:color w:val="4D4D4D"/>
        <w:w w:val="100"/>
        <w:sz w:val="22"/>
        <w:szCs w:val="22"/>
      </w:rPr>
    </w:lvl>
    <w:lvl w:ilvl="1" w:tplc="05F033A2">
      <w:numFmt w:val="bullet"/>
      <w:lvlText w:val="•"/>
      <w:lvlJc w:val="left"/>
      <w:pPr>
        <w:ind w:left="2100" w:hanging="361"/>
      </w:pPr>
      <w:rPr>
        <w:rFonts w:hint="default"/>
      </w:rPr>
    </w:lvl>
    <w:lvl w:ilvl="2" w:tplc="4BA44474">
      <w:numFmt w:val="bullet"/>
      <w:lvlText w:val="•"/>
      <w:lvlJc w:val="left"/>
      <w:pPr>
        <w:ind w:left="3160" w:hanging="361"/>
      </w:pPr>
      <w:rPr>
        <w:rFonts w:hint="default"/>
      </w:rPr>
    </w:lvl>
    <w:lvl w:ilvl="3" w:tplc="7C30CF24">
      <w:numFmt w:val="bullet"/>
      <w:lvlText w:val="•"/>
      <w:lvlJc w:val="left"/>
      <w:pPr>
        <w:ind w:left="4220" w:hanging="361"/>
      </w:pPr>
      <w:rPr>
        <w:rFonts w:hint="default"/>
      </w:rPr>
    </w:lvl>
    <w:lvl w:ilvl="4" w:tplc="1A6E5248">
      <w:numFmt w:val="bullet"/>
      <w:lvlText w:val="•"/>
      <w:lvlJc w:val="left"/>
      <w:pPr>
        <w:ind w:left="5280" w:hanging="361"/>
      </w:pPr>
      <w:rPr>
        <w:rFonts w:hint="default"/>
      </w:rPr>
    </w:lvl>
    <w:lvl w:ilvl="5" w:tplc="EF5E955E">
      <w:numFmt w:val="bullet"/>
      <w:lvlText w:val="•"/>
      <w:lvlJc w:val="left"/>
      <w:pPr>
        <w:ind w:left="6340" w:hanging="361"/>
      </w:pPr>
      <w:rPr>
        <w:rFonts w:hint="default"/>
      </w:rPr>
    </w:lvl>
    <w:lvl w:ilvl="6" w:tplc="AEAEE46C">
      <w:numFmt w:val="bullet"/>
      <w:lvlText w:val="•"/>
      <w:lvlJc w:val="left"/>
      <w:pPr>
        <w:ind w:left="7400" w:hanging="361"/>
      </w:pPr>
      <w:rPr>
        <w:rFonts w:hint="default"/>
      </w:rPr>
    </w:lvl>
    <w:lvl w:ilvl="7" w:tplc="8FD45E2C">
      <w:numFmt w:val="bullet"/>
      <w:lvlText w:val="•"/>
      <w:lvlJc w:val="left"/>
      <w:pPr>
        <w:ind w:left="8460" w:hanging="361"/>
      </w:pPr>
      <w:rPr>
        <w:rFonts w:hint="default"/>
      </w:rPr>
    </w:lvl>
    <w:lvl w:ilvl="8" w:tplc="5B8439F4">
      <w:numFmt w:val="bullet"/>
      <w:lvlText w:val="•"/>
      <w:lvlJc w:val="left"/>
      <w:pPr>
        <w:ind w:left="9520" w:hanging="361"/>
      </w:pPr>
      <w:rPr>
        <w:rFonts w:hint="default"/>
      </w:rPr>
    </w:lvl>
  </w:abstractNum>
  <w:abstractNum w:abstractNumId="10">
    <w:nsid w:val="47536BA0"/>
    <w:multiLevelType w:val="hybridMultilevel"/>
    <w:tmpl w:val="36968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C2182C"/>
    <w:multiLevelType w:val="hybridMultilevel"/>
    <w:tmpl w:val="F684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E80E59"/>
    <w:multiLevelType w:val="hybridMultilevel"/>
    <w:tmpl w:val="2004AE68"/>
    <w:lvl w:ilvl="0" w:tplc="EB525AA2">
      <w:numFmt w:val="bullet"/>
      <w:lvlText w:val=""/>
      <w:lvlJc w:val="left"/>
      <w:pPr>
        <w:ind w:left="720" w:hanging="360"/>
      </w:pPr>
      <w:rPr>
        <w:rFonts w:ascii="Arial" w:eastAsiaTheme="minorHAnsi" w:hAnsi="Arial" w:cs="Arial" w:hint="default"/>
        <w:color w:val="4D4D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1844C0"/>
    <w:multiLevelType w:val="hybridMultilevel"/>
    <w:tmpl w:val="64B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7A40A3"/>
    <w:multiLevelType w:val="hybridMultilevel"/>
    <w:tmpl w:val="CF00EE16"/>
    <w:lvl w:ilvl="0" w:tplc="6FFA31B0">
      <w:numFmt w:val="bullet"/>
      <w:lvlText w:val=""/>
      <w:lvlJc w:val="left"/>
      <w:pPr>
        <w:ind w:left="1006" w:hanging="361"/>
      </w:pPr>
      <w:rPr>
        <w:rFonts w:ascii="Wingdings" w:eastAsia="Wingdings" w:hAnsi="Wingdings" w:cs="Wingdings" w:hint="default"/>
        <w:color w:val="4D4D4D"/>
        <w:w w:val="100"/>
        <w:sz w:val="22"/>
        <w:szCs w:val="22"/>
      </w:rPr>
    </w:lvl>
    <w:lvl w:ilvl="1" w:tplc="A3E62312">
      <w:numFmt w:val="bullet"/>
      <w:lvlText w:val="o"/>
      <w:lvlJc w:val="left"/>
      <w:pPr>
        <w:ind w:left="1726" w:hanging="360"/>
      </w:pPr>
      <w:rPr>
        <w:rFonts w:ascii="Courier New" w:eastAsia="Courier New" w:hAnsi="Courier New" w:cs="Courier New" w:hint="default"/>
        <w:color w:val="4D4D4D"/>
        <w:w w:val="100"/>
        <w:sz w:val="22"/>
        <w:szCs w:val="22"/>
      </w:rPr>
    </w:lvl>
    <w:lvl w:ilvl="2" w:tplc="E26E230A">
      <w:numFmt w:val="bullet"/>
      <w:lvlText w:val="•"/>
      <w:lvlJc w:val="left"/>
      <w:pPr>
        <w:ind w:left="1479" w:hanging="360"/>
      </w:pPr>
      <w:rPr>
        <w:rFonts w:hint="default"/>
      </w:rPr>
    </w:lvl>
    <w:lvl w:ilvl="3" w:tplc="A60E1576">
      <w:numFmt w:val="bullet"/>
      <w:lvlText w:val="•"/>
      <w:lvlJc w:val="left"/>
      <w:pPr>
        <w:ind w:left="1238" w:hanging="360"/>
      </w:pPr>
      <w:rPr>
        <w:rFonts w:hint="default"/>
      </w:rPr>
    </w:lvl>
    <w:lvl w:ilvl="4" w:tplc="AE987686">
      <w:numFmt w:val="bullet"/>
      <w:lvlText w:val="•"/>
      <w:lvlJc w:val="left"/>
      <w:pPr>
        <w:ind w:left="997" w:hanging="360"/>
      </w:pPr>
      <w:rPr>
        <w:rFonts w:hint="default"/>
      </w:rPr>
    </w:lvl>
    <w:lvl w:ilvl="5" w:tplc="6FC6654A">
      <w:numFmt w:val="bullet"/>
      <w:lvlText w:val="•"/>
      <w:lvlJc w:val="left"/>
      <w:pPr>
        <w:ind w:left="756" w:hanging="360"/>
      </w:pPr>
      <w:rPr>
        <w:rFonts w:hint="default"/>
      </w:rPr>
    </w:lvl>
    <w:lvl w:ilvl="6" w:tplc="56CE7A92">
      <w:numFmt w:val="bullet"/>
      <w:lvlText w:val="•"/>
      <w:lvlJc w:val="left"/>
      <w:pPr>
        <w:ind w:left="515" w:hanging="360"/>
      </w:pPr>
      <w:rPr>
        <w:rFonts w:hint="default"/>
      </w:rPr>
    </w:lvl>
    <w:lvl w:ilvl="7" w:tplc="D30AC6B2">
      <w:numFmt w:val="bullet"/>
      <w:lvlText w:val="•"/>
      <w:lvlJc w:val="left"/>
      <w:pPr>
        <w:ind w:left="274" w:hanging="360"/>
      </w:pPr>
      <w:rPr>
        <w:rFonts w:hint="default"/>
      </w:rPr>
    </w:lvl>
    <w:lvl w:ilvl="8" w:tplc="4C7A6978">
      <w:numFmt w:val="bullet"/>
      <w:lvlText w:val="•"/>
      <w:lvlJc w:val="left"/>
      <w:pPr>
        <w:ind w:left="33" w:hanging="360"/>
      </w:pPr>
      <w:rPr>
        <w:rFonts w:hint="default"/>
      </w:rPr>
    </w:lvl>
  </w:abstractNum>
  <w:abstractNum w:abstractNumId="15">
    <w:nsid w:val="789F4825"/>
    <w:multiLevelType w:val="hybridMultilevel"/>
    <w:tmpl w:val="DB446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514EFF"/>
    <w:multiLevelType w:val="hybridMultilevel"/>
    <w:tmpl w:val="C1CA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8"/>
  </w:num>
  <w:num w:numId="5">
    <w:abstractNumId w:val="12"/>
  </w:num>
  <w:num w:numId="6">
    <w:abstractNumId w:val="4"/>
  </w:num>
  <w:num w:numId="7">
    <w:abstractNumId w:val="0"/>
  </w:num>
  <w:num w:numId="8">
    <w:abstractNumId w:val="16"/>
  </w:num>
  <w:num w:numId="9">
    <w:abstractNumId w:val="1"/>
  </w:num>
  <w:num w:numId="10">
    <w:abstractNumId w:val="10"/>
  </w:num>
  <w:num w:numId="11">
    <w:abstractNumId w:val="15"/>
  </w:num>
  <w:num w:numId="12">
    <w:abstractNumId w:val="5"/>
  </w:num>
  <w:num w:numId="13">
    <w:abstractNumId w:val="13"/>
  </w:num>
  <w:num w:numId="14">
    <w:abstractNumId w:val="6"/>
  </w:num>
  <w:num w:numId="15">
    <w:abstractNumId w:val="11"/>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ulTrailSpace/>
  </w:compat>
  <w:rsids>
    <w:rsidRoot w:val="00374564"/>
    <w:rsid w:val="000322AF"/>
    <w:rsid w:val="000802AA"/>
    <w:rsid w:val="000922FE"/>
    <w:rsid w:val="000F0F2E"/>
    <w:rsid w:val="001A7FA7"/>
    <w:rsid w:val="001C7700"/>
    <w:rsid w:val="001D5E46"/>
    <w:rsid w:val="00223B84"/>
    <w:rsid w:val="00231269"/>
    <w:rsid w:val="002E7173"/>
    <w:rsid w:val="00301051"/>
    <w:rsid w:val="003064BC"/>
    <w:rsid w:val="00374564"/>
    <w:rsid w:val="00427088"/>
    <w:rsid w:val="00433614"/>
    <w:rsid w:val="00435C0D"/>
    <w:rsid w:val="00453B24"/>
    <w:rsid w:val="00497722"/>
    <w:rsid w:val="0051258E"/>
    <w:rsid w:val="00567431"/>
    <w:rsid w:val="0064555B"/>
    <w:rsid w:val="00660385"/>
    <w:rsid w:val="00704321"/>
    <w:rsid w:val="00782BDF"/>
    <w:rsid w:val="007C3C5A"/>
    <w:rsid w:val="008002E5"/>
    <w:rsid w:val="008944D3"/>
    <w:rsid w:val="008B0918"/>
    <w:rsid w:val="008C6CFD"/>
    <w:rsid w:val="008F1F1E"/>
    <w:rsid w:val="008F3E78"/>
    <w:rsid w:val="009C4E53"/>
    <w:rsid w:val="009F1C68"/>
    <w:rsid w:val="009F633B"/>
    <w:rsid w:val="00A911DE"/>
    <w:rsid w:val="00AB4DAB"/>
    <w:rsid w:val="00B07CC9"/>
    <w:rsid w:val="00B51B0F"/>
    <w:rsid w:val="00BD31CF"/>
    <w:rsid w:val="00BF48CF"/>
    <w:rsid w:val="00C23F34"/>
    <w:rsid w:val="00D833EF"/>
    <w:rsid w:val="00DE0E36"/>
    <w:rsid w:val="00DF64AC"/>
    <w:rsid w:val="00EC7867"/>
    <w:rsid w:val="00F24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4564"/>
    <w:rPr>
      <w:rFonts w:ascii="Arial" w:eastAsia="Arial" w:hAnsi="Arial" w:cs="Arial"/>
    </w:rPr>
  </w:style>
  <w:style w:type="paragraph" w:styleId="Heading1">
    <w:name w:val="heading 1"/>
    <w:basedOn w:val="Normal"/>
    <w:link w:val="Heading1Char"/>
    <w:uiPriority w:val="1"/>
    <w:qFormat/>
    <w:rsid w:val="00301051"/>
    <w:pPr>
      <w:spacing w:after="120"/>
      <w:outlineLvl w:val="0"/>
    </w:pPr>
    <w:rPr>
      <w:rFonts w:ascii="Times New Roman" w:hAnsi="Times New Roman"/>
      <w:bCs/>
      <w:color w:val="181D7E" w:themeColor="text2"/>
      <w:sz w:val="36"/>
      <w:szCs w:val="30"/>
    </w:rPr>
  </w:style>
  <w:style w:type="paragraph" w:styleId="Heading2">
    <w:name w:val="heading 2"/>
    <w:basedOn w:val="Normal"/>
    <w:uiPriority w:val="1"/>
    <w:qFormat/>
    <w:rsid w:val="00374564"/>
    <w:pPr>
      <w:ind w:left="321" w:right="29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31CF"/>
    <w:rPr>
      <w:color w:val="000000" w:themeColor="text1"/>
    </w:rPr>
  </w:style>
  <w:style w:type="paragraph" w:styleId="ListParagraph">
    <w:name w:val="List Paragraph"/>
    <w:basedOn w:val="Normal"/>
    <w:uiPriority w:val="1"/>
    <w:qFormat/>
    <w:rsid w:val="00374564"/>
    <w:pPr>
      <w:ind w:left="1726" w:hanging="360"/>
    </w:pPr>
  </w:style>
  <w:style w:type="paragraph" w:customStyle="1" w:styleId="TableParagraph">
    <w:name w:val="Table Paragraph"/>
    <w:basedOn w:val="Normal"/>
    <w:uiPriority w:val="1"/>
    <w:qFormat/>
    <w:rsid w:val="00374564"/>
  </w:style>
  <w:style w:type="paragraph" w:styleId="Header">
    <w:name w:val="header"/>
    <w:basedOn w:val="Normal"/>
    <w:link w:val="HeaderChar"/>
    <w:uiPriority w:val="99"/>
    <w:semiHidden/>
    <w:unhideWhenUsed/>
    <w:rsid w:val="00DE0E36"/>
    <w:pPr>
      <w:tabs>
        <w:tab w:val="center" w:pos="4680"/>
        <w:tab w:val="right" w:pos="9360"/>
      </w:tabs>
    </w:pPr>
  </w:style>
  <w:style w:type="character" w:customStyle="1" w:styleId="HeaderChar">
    <w:name w:val="Header Char"/>
    <w:basedOn w:val="DefaultParagraphFont"/>
    <w:link w:val="Header"/>
    <w:uiPriority w:val="99"/>
    <w:semiHidden/>
    <w:rsid w:val="00DE0E36"/>
    <w:rPr>
      <w:rFonts w:ascii="Arial" w:eastAsia="Arial" w:hAnsi="Arial" w:cs="Arial"/>
    </w:rPr>
  </w:style>
  <w:style w:type="paragraph" w:styleId="Footer">
    <w:name w:val="footer"/>
    <w:basedOn w:val="Normal"/>
    <w:link w:val="FooterChar"/>
    <w:uiPriority w:val="99"/>
    <w:semiHidden/>
    <w:unhideWhenUsed/>
    <w:rsid w:val="00DE0E36"/>
    <w:pPr>
      <w:tabs>
        <w:tab w:val="center" w:pos="4680"/>
        <w:tab w:val="right" w:pos="9360"/>
      </w:tabs>
    </w:pPr>
  </w:style>
  <w:style w:type="character" w:customStyle="1" w:styleId="FooterChar">
    <w:name w:val="Footer Char"/>
    <w:basedOn w:val="DefaultParagraphFont"/>
    <w:link w:val="Footer"/>
    <w:uiPriority w:val="99"/>
    <w:semiHidden/>
    <w:rsid w:val="00DE0E36"/>
    <w:rPr>
      <w:rFonts w:ascii="Arial" w:eastAsia="Arial" w:hAnsi="Arial" w:cs="Arial"/>
    </w:rPr>
  </w:style>
  <w:style w:type="paragraph" w:styleId="BalloonText">
    <w:name w:val="Balloon Text"/>
    <w:basedOn w:val="Normal"/>
    <w:link w:val="BalloonTextChar"/>
    <w:uiPriority w:val="99"/>
    <w:semiHidden/>
    <w:unhideWhenUsed/>
    <w:rsid w:val="00DE0E36"/>
    <w:rPr>
      <w:rFonts w:ascii="Tahoma" w:hAnsi="Tahoma" w:cs="Tahoma"/>
      <w:sz w:val="16"/>
      <w:szCs w:val="16"/>
    </w:rPr>
  </w:style>
  <w:style w:type="character" w:customStyle="1" w:styleId="BalloonTextChar">
    <w:name w:val="Balloon Text Char"/>
    <w:basedOn w:val="DefaultParagraphFont"/>
    <w:link w:val="BalloonText"/>
    <w:uiPriority w:val="99"/>
    <w:semiHidden/>
    <w:rsid w:val="00DE0E36"/>
    <w:rPr>
      <w:rFonts w:ascii="Tahoma" w:eastAsia="Arial" w:hAnsi="Tahoma" w:cs="Tahoma"/>
      <w:sz w:val="16"/>
      <w:szCs w:val="16"/>
    </w:rPr>
  </w:style>
  <w:style w:type="character" w:styleId="Hyperlink">
    <w:name w:val="Hyperlink"/>
    <w:basedOn w:val="DefaultParagraphFont"/>
    <w:uiPriority w:val="99"/>
    <w:unhideWhenUsed/>
    <w:rsid w:val="00DE0E36"/>
    <w:rPr>
      <w:color w:val="0000FF"/>
      <w:u w:val="single"/>
    </w:rPr>
  </w:style>
  <w:style w:type="character" w:customStyle="1" w:styleId="Heading1Char">
    <w:name w:val="Heading 1 Char"/>
    <w:basedOn w:val="DefaultParagraphFont"/>
    <w:link w:val="Heading1"/>
    <w:uiPriority w:val="1"/>
    <w:rsid w:val="00301051"/>
    <w:rPr>
      <w:rFonts w:ascii="Times New Roman" w:eastAsia="Arial" w:hAnsi="Times New Roman" w:cs="Arial"/>
      <w:bCs/>
      <w:color w:val="181D7E" w:themeColor="text2"/>
      <w:sz w:val="36"/>
      <w:szCs w:val="30"/>
    </w:rPr>
  </w:style>
  <w:style w:type="paragraph" w:styleId="Title">
    <w:name w:val="Title"/>
    <w:basedOn w:val="Normal"/>
    <w:next w:val="Normal"/>
    <w:link w:val="TitleChar"/>
    <w:uiPriority w:val="10"/>
    <w:qFormat/>
    <w:rsid w:val="009F1C68"/>
    <w:pPr>
      <w:spacing w:after="300"/>
      <w:contextualSpacing/>
    </w:pPr>
    <w:rPr>
      <w:rFonts w:ascii="Times New Roman" w:eastAsiaTheme="majorEastAsia" w:hAnsi="Times New Roman" w:cstheme="majorBidi"/>
      <w:color w:val="12155E" w:themeColor="text2" w:themeShade="BF"/>
      <w:spacing w:val="5"/>
      <w:kern w:val="28"/>
      <w:sz w:val="72"/>
      <w:szCs w:val="52"/>
    </w:rPr>
  </w:style>
  <w:style w:type="character" w:customStyle="1" w:styleId="TitleChar">
    <w:name w:val="Title Char"/>
    <w:basedOn w:val="DefaultParagraphFont"/>
    <w:link w:val="Title"/>
    <w:uiPriority w:val="10"/>
    <w:rsid w:val="009F1C68"/>
    <w:rPr>
      <w:rFonts w:ascii="Times New Roman" w:eastAsiaTheme="majorEastAsia" w:hAnsi="Times New Roman" w:cstheme="majorBidi"/>
      <w:color w:val="12155E" w:themeColor="text2" w:themeShade="BF"/>
      <w:spacing w:val="5"/>
      <w:kern w:val="28"/>
      <w:sz w:val="72"/>
      <w:szCs w:val="52"/>
    </w:rPr>
  </w:style>
  <w:style w:type="paragraph" w:customStyle="1" w:styleId="Default">
    <w:name w:val="Default"/>
    <w:rsid w:val="00301051"/>
    <w:pPr>
      <w:widowControl/>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118286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www.parishsoft.com"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s://www.parishsoft.com" TargetMode="External"/><Relationship Id="rId2" Type="http://schemas.openxmlformats.org/officeDocument/2006/relationships/hyperlink" Target="http://www.parishsoft.com/resources/customer-storie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rishSOFT">
      <a:dk1>
        <a:sysClr val="windowText" lastClr="000000"/>
      </a:dk1>
      <a:lt1>
        <a:sysClr val="window" lastClr="FFFFFF"/>
      </a:lt1>
      <a:dk2>
        <a:srgbClr val="181D7E"/>
      </a:dk2>
      <a:lt2>
        <a:srgbClr val="C2F3F7"/>
      </a:lt2>
      <a:accent1>
        <a:srgbClr val="DCECF6"/>
      </a:accent1>
      <a:accent2>
        <a:srgbClr val="12909A"/>
      </a:accent2>
      <a:accent3>
        <a:srgbClr val="1ACEDC"/>
      </a:accent3>
      <a:accent4>
        <a:srgbClr val="181D7E"/>
      </a:accent4>
      <a:accent5>
        <a:srgbClr val="181D7E"/>
      </a:accent5>
      <a:accent6>
        <a:srgbClr val="DCECF6"/>
      </a:accent6>
      <a:hlink>
        <a:srgbClr val="434DAB"/>
      </a:hlink>
      <a:folHlink>
        <a:srgbClr val="1ACED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B4166-D0D4-4EE4-AB6A-907D9C86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RLindstrom</dc:creator>
  <cp:lastModifiedBy>Annette Gannon</cp:lastModifiedBy>
  <cp:revision>11</cp:revision>
  <dcterms:created xsi:type="dcterms:W3CDTF">2017-02-07T20:45:00Z</dcterms:created>
  <dcterms:modified xsi:type="dcterms:W3CDTF">2018-05-16T14:57:00Z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2013-07-17T00:00:00Z</vt:filetime>
  </property>
  <property fmtid="{D5CDD505-2E9C-101B-9397-08002B2CF9AE}" pid="3" name="Creator">
    <vt:lpwstr>Microsoft® Office Word 2007</vt:lpwstr>
  </property>
  <property fmtid="{D5CDD505-2E9C-101B-9397-08002B2CF9AE}" pid="4" name="LastSaved">
    <vt:filetime>2017-02-07T00:00:00Z</vt:filetime>
  </property>
</Properties>
</file>